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A" w:rsidRPr="00422318" w:rsidRDefault="003E529B" w:rsidP="002577D7">
      <w:pPr>
        <w:spacing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Приложение 4</w:t>
      </w:r>
    </w:p>
    <w:p w:rsidR="005F54BA" w:rsidRPr="00422318" w:rsidRDefault="003E529B" w:rsidP="00BD1B21">
      <w:pPr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Примерное положение</w:t>
      </w:r>
    </w:p>
    <w:p w:rsidR="005F54BA" w:rsidRPr="00422318" w:rsidRDefault="003E529B" w:rsidP="00BD1B2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о структурном подразделении </w:t>
      </w:r>
      <w:r w:rsidR="00BD1B2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организации, оказывающей  услуги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ранней помощи (Центре ранней помощи)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ab/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8A3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Примерное положение (далее </w:t>
      </w:r>
      <w:r w:rsidR="009546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Положение) регулирует деятельность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по оказанию услуг ранней помощи</w:t>
      </w:r>
      <w:r w:rsidR="007178A3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B6C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Подразделение)</w:t>
      </w:r>
      <w:r w:rsidR="007178A3" w:rsidRPr="00422318">
        <w:rPr>
          <w:rFonts w:ascii="Times New Roman" w:eastAsia="Times New Roman" w:hAnsi="Times New Roman" w:cs="Times New Roman"/>
          <w:sz w:val="28"/>
          <w:szCs w:val="28"/>
        </w:rPr>
        <w:t>, созданных 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организац</w:t>
      </w:r>
      <w:r w:rsidR="00E42B0E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78A3" w:rsidRPr="0042231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обслуживания, здравоохранения, образования  (далее</w:t>
      </w:r>
      <w:r w:rsidR="00DB6C0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Организация)</w:t>
      </w:r>
      <w:r w:rsidR="00433567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8A3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Положение может быть также применено к структурным подразделениям по оказанию услуг ранней помощи  некоммерческих организаций.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1.3. Подразделение обеспечивает оказание услуг детям  целевой группы и их семьям.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1.4. Подразделение создается и прекращает свою деятельность по приказу руководителя Организации или решением ее учредителей.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1.5. Подчинение Подразделения определяется приказом руководителя Организации.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1.6. Должностное лицо, выполняющее функции руководителя Подразделения, назначается приказом руководителя Организации. Функции руководителя Подразделения может выполнять сотрудник, имеющий необходимые компетенции по организации деятельности в сфере ранней помощи.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1.7. В своей деятельности Подразделение руководствуется Уставом Организации</w:t>
      </w:r>
      <w:r w:rsidR="00664937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1.8. Работа Подразделения строится на основе принципов бесплатности, доступности, регулярности, открытости, семейноцентриованности, индивидуальности, естественности, уважительности, командной работы, компетентности, научной обоснованности.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доступности услуг ранней</w:t>
      </w:r>
      <w:r w:rsidR="007178A3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помощи организация имеет право открывать сеть из нескольких Подразделений, имеющих иерархическую структуру, включая головное и подчиненные Подразделения, штат которых определяется количеством проживающих на данной территории детей.  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задачи Подразделения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2.1. Основными задачами Подразделения являются:</w:t>
      </w:r>
    </w:p>
    <w:p w:rsidR="00570561" w:rsidRPr="00422318" w:rsidRDefault="00570561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определение нуждаемости детей в услугах ранней помощи;</w:t>
      </w:r>
    </w:p>
    <w:p w:rsidR="00570561" w:rsidRPr="00422318" w:rsidRDefault="00570561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оказание услуг ранней помощи детям и их семьям;</w:t>
      </w:r>
    </w:p>
    <w:p w:rsidR="00570561" w:rsidRPr="00422318" w:rsidRDefault="00570561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22318">
        <w:rPr>
          <w:rFonts w:ascii="Times New Roman" w:hAnsi="Times New Roman" w:cs="Times New Roman"/>
          <w:sz w:val="28"/>
          <w:szCs w:val="28"/>
        </w:rPr>
        <w:t>обеспечение качества и эффективности услуг ранней помощи;</w:t>
      </w:r>
    </w:p>
    <w:p w:rsidR="00570561" w:rsidRPr="00422318" w:rsidRDefault="00570561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t xml:space="preserve">- </w:t>
      </w:r>
      <w:r w:rsidR="008E44BD" w:rsidRPr="00422318">
        <w:rPr>
          <w:rFonts w:ascii="Times New Roman" w:hAnsi="Times New Roman" w:cs="Times New Roman"/>
          <w:sz w:val="28"/>
          <w:szCs w:val="28"/>
        </w:rPr>
        <w:t>ведение мониторинга и статистического наблюдения за оказанием услуг ранней помощи детям и их семьям.</w:t>
      </w:r>
    </w:p>
    <w:p w:rsidR="00E72E0A" w:rsidRPr="00422318" w:rsidRDefault="00E72E0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hd w:val="clear" w:color="auto" w:fill="FFFFFF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Услуги, оказываемые детям и их семьям в Подразделении</w:t>
      </w:r>
    </w:p>
    <w:p w:rsidR="005F54BA" w:rsidRPr="00422318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A27" w:rsidRPr="00422318" w:rsidRDefault="002E265D" w:rsidP="004223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Подразделение должно предоставлять детям и их семьям услуги ранней помощи в соответствии с </w:t>
      </w:r>
      <w:r w:rsidR="00420A27" w:rsidRPr="00422318">
        <w:rPr>
          <w:rFonts w:ascii="Times New Roman" w:eastAsia="Times New Roman" w:hAnsi="Times New Roman" w:cs="Times New Roman"/>
          <w:sz w:val="28"/>
          <w:szCs w:val="28"/>
        </w:rPr>
        <w:t xml:space="preserve">примерным стандартом предоставления </w:t>
      </w:r>
      <w:r w:rsidR="00420A27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 по ранней помощи детям и их семьям</w:t>
      </w:r>
      <w:r w:rsidR="00690E17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(приложение 2)</w:t>
      </w:r>
      <w:r w:rsidR="00420A27"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086AC2" w:rsidRPr="00422318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5F54BA" w:rsidRPr="00422318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4. Организация предоставления услуг детям и их семьям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E0A" w:rsidRPr="00422318" w:rsidRDefault="003E529B" w:rsidP="00E72E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предоставления услуг детям и их семьям должна осуществляться в соответствии с </w:t>
      </w:r>
      <w:r w:rsidR="006F2F1A" w:rsidRPr="00422318">
        <w:rPr>
          <w:rFonts w:ascii="Times New Roman" w:eastAsia="Times New Roman" w:hAnsi="Times New Roman" w:cs="Times New Roman"/>
          <w:sz w:val="28"/>
          <w:szCs w:val="28"/>
        </w:rPr>
        <w:t xml:space="preserve">примерным </w:t>
      </w:r>
      <w:r w:rsidR="006F2F1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порядком оказания услуг ранней помощи детям и их семьям (</w:t>
      </w:r>
      <w:r w:rsidR="00E776EE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6F2F1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риложение</w:t>
      </w:r>
      <w:r w:rsidR="00A8352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F2F1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3).</w:t>
      </w:r>
      <w:r w:rsidR="00E72E0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4.2. Форма договора об оказании услуг ранней помощи прилагается в приложении 4.1.</w:t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5. Примерный перечень специалистов и должностных лиц Подразделения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5.1. В перечень</w:t>
      </w:r>
      <w:r w:rsidR="00931345" w:rsidRPr="00422318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головного Подразделения могут входить (согласно приложения</w:t>
      </w:r>
      <w:r w:rsidR="00F4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4.2):</w:t>
      </w:r>
    </w:p>
    <w:p w:rsidR="005F54BA" w:rsidRPr="00422318" w:rsidRDefault="003E529B" w:rsidP="00C42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руководитель (должностное лицо, выполняющее функции руководителя);</w:t>
      </w:r>
    </w:p>
    <w:p w:rsidR="005F54BA" w:rsidRPr="00422318" w:rsidRDefault="003E529B" w:rsidP="00C42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администратор (должностное лицо, выполняющее функции администратора);</w:t>
      </w:r>
    </w:p>
    <w:p w:rsidR="005F54BA" w:rsidRPr="00422318" w:rsidRDefault="003E529B" w:rsidP="00C42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специалисты (должностные лица, оказывающие услуги ранней помощи</w:t>
      </w:r>
      <w:r w:rsidR="001B2E27" w:rsidRPr="004223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4BA" w:rsidRPr="00422318" w:rsidRDefault="003E529B" w:rsidP="00C42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врач-педиатр</w:t>
      </w:r>
      <w:r w:rsidR="00B16C93" w:rsidRPr="00422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4BA" w:rsidRPr="00422318" w:rsidRDefault="003E529B" w:rsidP="00C42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другие должностные лица, обеспечивающие деятельность Подразделения.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 В Подразделениях количество штатных единиц определяется количеством детей целевой группы и их семей</w:t>
      </w:r>
      <w:r w:rsidR="00B16C93" w:rsidRPr="00422318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на этой территории.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 Минимальное подчиненное Подразделение должно иметь не менее 2 специалистов разного профиля</w:t>
      </w:r>
      <w:r w:rsidR="00B16C93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5.4. Специалисты Подразделения долж</w:t>
      </w:r>
      <w:r w:rsidR="00EA0186" w:rsidRPr="00422318">
        <w:rPr>
          <w:rFonts w:ascii="Times New Roman" w:eastAsia="Times New Roman" w:hAnsi="Times New Roman" w:cs="Times New Roman"/>
          <w:sz w:val="28"/>
          <w:szCs w:val="28"/>
        </w:rPr>
        <w:t>ны иметь профильное образование, дополнительную профессиональную подготовку</w:t>
      </w:r>
      <w:r w:rsidR="00D36DED" w:rsidRPr="00422318">
        <w:rPr>
          <w:rFonts w:ascii="Times New Roman" w:eastAsia="Times New Roman" w:hAnsi="Times New Roman" w:cs="Times New Roman"/>
          <w:sz w:val="28"/>
          <w:szCs w:val="28"/>
        </w:rPr>
        <w:t xml:space="preserve"> в сфере ранней помощи</w:t>
      </w:r>
      <w:r w:rsidR="00EA0186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и обладать профессиональными компетенциями, необходимыми для предоставления услуг ранней помощи, подтвержденными соответствующими документами. 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6. Обеспечение деятельности Подразделения помещениями и оборудованием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6.1. Подразделение размещается в специально оборудованных помещениях (согласно приложений </w:t>
      </w:r>
      <w:r w:rsidR="00F4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4.3 и </w:t>
      </w:r>
      <w:r w:rsidR="00F4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4.4).</w:t>
      </w:r>
    </w:p>
    <w:p w:rsidR="007F344A" w:rsidRPr="00422318" w:rsidRDefault="007F344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6.2. В небольших подразделениях допускается использование помещений с совмещенными функциями</w:t>
      </w:r>
      <w:r w:rsidR="0043443E" w:rsidRPr="00422318">
        <w:rPr>
          <w:rFonts w:ascii="Times New Roman" w:eastAsia="Times New Roman" w:hAnsi="Times New Roman" w:cs="Times New Roman"/>
          <w:sz w:val="28"/>
          <w:szCs w:val="28"/>
        </w:rPr>
        <w:t xml:space="preserve"> (помещение(я) для работы всех специалистов с документами, кабинет руководителя, помещение для работы администратора, туалет для взрослых с умывальником и специально оборудованный санитарный узел для детей, гардероб, помещения для ожидания детьм</w:t>
      </w:r>
      <w:r w:rsidR="00E37B1C" w:rsidRPr="00422318">
        <w:rPr>
          <w:rFonts w:ascii="Times New Roman" w:eastAsia="Times New Roman" w:hAnsi="Times New Roman" w:cs="Times New Roman"/>
          <w:sz w:val="28"/>
          <w:szCs w:val="28"/>
        </w:rPr>
        <w:t>и и семьями приема специалистов, с</w:t>
      </w:r>
      <w:r w:rsidR="0043443E" w:rsidRPr="00422318">
        <w:rPr>
          <w:rFonts w:ascii="Times New Roman" w:eastAsia="Times New Roman" w:hAnsi="Times New Roman" w:cs="Times New Roman"/>
          <w:sz w:val="28"/>
          <w:szCs w:val="28"/>
        </w:rPr>
        <w:t>анитарно-бытовые помещения для хранения предметов уборки</w:t>
      </w:r>
      <w:r w:rsidR="00E37B1C" w:rsidRPr="004223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, а также обходиться меньшим количеством помещений</w:t>
      </w:r>
      <w:r w:rsidR="001478BB" w:rsidRPr="00422318">
        <w:rPr>
          <w:rFonts w:ascii="Times New Roman" w:eastAsia="Times New Roman" w:hAnsi="Times New Roman" w:cs="Times New Roman"/>
          <w:sz w:val="28"/>
          <w:szCs w:val="28"/>
        </w:rPr>
        <w:t>, необходимым и достаточным для оказания услуг потребителям, ведения и хранения документации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6D752A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Примерная документация Подразделения </w:t>
      </w:r>
    </w:p>
    <w:p w:rsidR="005F54BA" w:rsidRPr="00422318" w:rsidRDefault="003E529B" w:rsidP="006D7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ab/>
        <w:t>7.1. Состав докумен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тации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Подразделения, определяются локальными актами Организации.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7.2. Основные документы Подразделения: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Положение о Подразделении;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годовой план работы Подразделения;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годовой отчёт о работе Подразделения;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расписание работы Подразделения;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графики работы работников;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 Подразделения;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журнал регистрации первичных обращений;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1fob9te" w:colFirst="0" w:colLast="0"/>
      <w:bookmarkEnd w:id="0"/>
      <w:r w:rsidRPr="00422318">
        <w:rPr>
          <w:rFonts w:ascii="Times New Roman" w:eastAsia="Times New Roman" w:hAnsi="Times New Roman" w:cs="Times New Roman"/>
          <w:sz w:val="28"/>
          <w:szCs w:val="28"/>
        </w:rPr>
        <w:t>журнал движения детей;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приказы о зачислении и отчислении детей;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журнал учёта рабочего времени специалистов Подразделения.</w:t>
      </w:r>
    </w:p>
    <w:p w:rsidR="005F54BA" w:rsidRPr="00422318" w:rsidRDefault="003E529B" w:rsidP="00C422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другие основные документы.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7.3. Индивидуальная карта </w:t>
      </w:r>
      <w:r w:rsidR="00D36DED" w:rsidRPr="0042231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, содержащая:</w:t>
      </w:r>
    </w:p>
    <w:p w:rsidR="005F54BA" w:rsidRPr="00422318" w:rsidRDefault="003E529B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документы, предоставленные родителями (законными представителями) ребенка на первичном приеме;</w:t>
      </w:r>
    </w:p>
    <w:p w:rsidR="005F54BA" w:rsidRPr="00422318" w:rsidRDefault="003E529B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договор с родителями (законными представителями), согласие родителей (законных представителей) на обработку персональных данных;</w:t>
      </w:r>
    </w:p>
    <w:p w:rsidR="005F54BA" w:rsidRPr="00422318" w:rsidRDefault="003E529B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протокол первичного приема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заключения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Подра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>зделения</w:t>
      </w:r>
      <w:r w:rsidR="00D36DED" w:rsidRPr="0042231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D6B84" w:rsidRPr="00422318">
        <w:rPr>
          <w:rFonts w:ascii="Times New Roman" w:eastAsia="Times New Roman" w:hAnsi="Times New Roman" w:cs="Times New Roman"/>
          <w:sz w:val="28"/>
          <w:szCs w:val="28"/>
        </w:rPr>
        <w:t>/</w:t>
      </w:r>
      <w:r w:rsidR="00D36DED" w:rsidRPr="0042231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 xml:space="preserve"> протокол междисциплинарного консилиума с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>м (возможно наличие только протокола междисциплинарного консилиума, е</w:t>
      </w:r>
      <w:r w:rsidR="00E074B7" w:rsidRPr="004223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2E22" w:rsidRPr="00422318">
        <w:rPr>
          <w:rFonts w:ascii="Times New Roman" w:eastAsia="Times New Roman" w:hAnsi="Times New Roman" w:cs="Times New Roman"/>
          <w:sz w:val="28"/>
          <w:szCs w:val="28"/>
        </w:rPr>
        <w:t>ли он проводится в рамках первичного приема);</w:t>
      </w:r>
    </w:p>
    <w:p w:rsidR="00A432AB" w:rsidRPr="00422318" w:rsidRDefault="005918F4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32AB" w:rsidRPr="00422318">
        <w:rPr>
          <w:rFonts w:ascii="Times New Roman" w:eastAsia="Times New Roman" w:hAnsi="Times New Roman" w:cs="Times New Roman"/>
          <w:sz w:val="28"/>
          <w:szCs w:val="28"/>
        </w:rPr>
        <w:t>ротоколы проведения углубленных оценок;</w:t>
      </w:r>
    </w:p>
    <w:p w:rsidR="005F54BA" w:rsidRPr="00422318" w:rsidRDefault="009D6B84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Индивидуальная программа ранней помощи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2AB" w:rsidRPr="00422318" w:rsidRDefault="009D6B84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Рабочая документация специалистов</w:t>
      </w:r>
      <w:r w:rsidR="00A432AB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432AB" w:rsidRPr="00422318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432AB" w:rsidRPr="00422318">
        <w:rPr>
          <w:rFonts w:ascii="Times New Roman" w:eastAsia="Times New Roman" w:hAnsi="Times New Roman" w:cs="Times New Roman"/>
          <w:sz w:val="28"/>
          <w:szCs w:val="28"/>
        </w:rPr>
        <w:t xml:space="preserve"> услуг ИПРП</w:t>
      </w:r>
    </w:p>
    <w:p w:rsidR="005F54BA" w:rsidRPr="00422318" w:rsidRDefault="003E529B" w:rsidP="00C422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другую документацию, связанную с учётом и описанием работы с ребенком и семьей.</w:t>
      </w:r>
    </w:p>
    <w:p w:rsidR="0047315E" w:rsidRPr="00422318" w:rsidRDefault="0047315E" w:rsidP="00C4221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hAnsi="Times New Roman" w:cs="Times New Roman"/>
          <w:sz w:val="28"/>
          <w:szCs w:val="28"/>
          <w:highlight w:val="white"/>
        </w:rPr>
        <w:br w:type="page"/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4.1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Примерный договор об оказании услуг ранней помощи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Договор № _______</w:t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Об оказании услуг ранней помощи</w:t>
      </w:r>
    </w:p>
    <w:p w:rsidR="005F54BA" w:rsidRPr="00422318" w:rsidRDefault="005F54BA" w:rsidP="00C42215">
      <w:pPr>
        <w:tabs>
          <w:tab w:val="left" w:pos="406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85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27"/>
        <w:gridCol w:w="2693"/>
      </w:tblGrid>
      <w:tr w:rsidR="005F54BA" w:rsidRPr="00422318">
        <w:trPr>
          <w:trHeight w:val="100"/>
        </w:trPr>
        <w:tc>
          <w:tcPr>
            <w:tcW w:w="5827" w:type="dxa"/>
          </w:tcPr>
          <w:p w:rsidR="005F54BA" w:rsidRPr="00422318" w:rsidRDefault="006C3641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г. ______________    </w:t>
            </w:r>
          </w:p>
        </w:tc>
        <w:tc>
          <w:tcPr>
            <w:tcW w:w="2693" w:type="dxa"/>
          </w:tcPr>
          <w:p w:rsidR="005F54BA" w:rsidRPr="00422318" w:rsidRDefault="006C3641" w:rsidP="006C3641">
            <w:pPr>
              <w:spacing w:after="0" w:line="240" w:lineRule="auto"/>
              <w:ind w:hanging="2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  «__»_____</w:t>
            </w:r>
            <w:r w:rsidR="001B2E27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3E529B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20__г</w:t>
            </w:r>
          </w:p>
        </w:tc>
      </w:tr>
    </w:tbl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</w:t>
      </w:r>
      <w:r w:rsidR="001B2E27" w:rsidRPr="00422318">
        <w:rPr>
          <w:rFonts w:ascii="Times New Roman" w:eastAsia="Times New Roman" w:hAnsi="Times New Roman" w:cs="Times New Roman"/>
          <w:sz w:val="28"/>
          <w:szCs w:val="28"/>
        </w:rPr>
        <w:t>итель) _____________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___________________________________________________,</w:t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«Заказчик», действующий от своего имени и в интересах несовершеннолетнего __________________________________________________________ </w:t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ФИО, год рождения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(далее – «ребенок») с одной стороны, и_______________________________________________________________,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полное наименование организации-поставщика услуг</w:t>
      </w:r>
    </w:p>
    <w:p w:rsidR="005F54BA" w:rsidRPr="00422318" w:rsidRDefault="003E529B" w:rsidP="006C364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именуемое в дальнейшем - «Исполнитель», в лице _________________________________</w:t>
      </w:r>
      <w:r w:rsidR="006C3641" w:rsidRPr="0042231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      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наименование должности руководителя</w:t>
      </w:r>
    </w:p>
    <w:p w:rsidR="004D07B5" w:rsidRPr="00422318" w:rsidRDefault="003E529B" w:rsidP="006C36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07B5" w:rsidRPr="0042231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________________________________________,  </w:t>
      </w:r>
    </w:p>
    <w:p w:rsidR="005F54BA" w:rsidRPr="00422318" w:rsidRDefault="003E529B" w:rsidP="006C364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ФИО руководителя</w:t>
      </w:r>
    </w:p>
    <w:p w:rsidR="004D07B5" w:rsidRPr="00422318" w:rsidRDefault="004D07B5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действующего на осн</w:t>
      </w:r>
      <w:r w:rsidR="0047315E" w:rsidRPr="00422318">
        <w:rPr>
          <w:rFonts w:ascii="Times New Roman" w:eastAsia="Times New Roman" w:hAnsi="Times New Roman" w:cs="Times New Roman"/>
          <w:sz w:val="28"/>
          <w:szCs w:val="28"/>
        </w:rPr>
        <w:t>овании _______________________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_______________,</w:t>
      </w:r>
    </w:p>
    <w:p w:rsidR="005F54BA" w:rsidRPr="00422318" w:rsidRDefault="0047315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наименование документа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 другой стороны, совместно именуемые «Стороны», заключили __________________________________________________________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прочие нормативные документы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о нижеследующем. 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1.1. Предметом договора является безвозмездное оказание услуг ранней помощи ребенку с ограничением жизнедеятельности и его семье.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1.2. Исполнитель оказывает услуги ребенку и семье в форме очных и (или) дистанционных консультаций, совместной активности с ребенком и семьей в помещениях Исполнителя, на дому,  _________________________________________________</w:t>
      </w:r>
      <w:r w:rsidR="004D07B5" w:rsidRPr="0042231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4D07B5" w:rsidRPr="004223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07B5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совместной активности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( и т.д.)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2.1.  Заказчик имеет право: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знакомиться с уставом Исполнителя, документами, регламентирующими организацию и осуществление уставной деятельности Исполнителя;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получать информацию о перечне услуг ранней помощи, предоставляемых Исполнителем;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отказаться от получения услуг ранней помощи;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принимать участие во всех мероприятиях, связанных с предоставлением услуг ранней помощи ребенку и семье Исполнителем;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получать весь перечень согласованных услуг ранней помощи без взимания платы;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своевременно получить услуги ранней помощи;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заведомо получать информацию об изменениях в предоставлении услуг ранней помощи;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защищать право на получение услуг ранней помощи в  уважительной, отзывчивой манере; </w:t>
      </w:r>
    </w:p>
    <w:p w:rsidR="005F54BA" w:rsidRPr="00422318" w:rsidRDefault="003E529B" w:rsidP="00C4221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вносить предложения по повышению качества предоставляемых Исполнителем услуг ранней помощи.</w:t>
      </w:r>
    </w:p>
    <w:p w:rsidR="0047315E" w:rsidRPr="00422318" w:rsidRDefault="0047315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2.2. Заказчик обязуется:</w:t>
      </w:r>
    </w:p>
    <w:p w:rsidR="005F54BA" w:rsidRPr="00422318" w:rsidRDefault="003E529B" w:rsidP="00C4221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предоставлять полную и достоверную информацию и необходимые документы, запрашиваемые специалистами Исполнителя;</w:t>
      </w:r>
    </w:p>
    <w:p w:rsidR="005F54BA" w:rsidRPr="00422318" w:rsidRDefault="003E529B" w:rsidP="00C4221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</w:t>
      </w:r>
    </w:p>
    <w:p w:rsidR="005F54BA" w:rsidRPr="00422318" w:rsidRDefault="003E529B" w:rsidP="00C4221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обеспечить надлежащее санитарно-гигиеническое состояние ребенка и членов семьи (опрятный вид, наличие сменной обуви, отсутствие инфекционных и простудных заболеваний) во время посещения помещений, предоставленных Исполнителем для оказания услуг;</w:t>
      </w:r>
    </w:p>
    <w:p w:rsidR="005F54BA" w:rsidRPr="00422318" w:rsidRDefault="003E529B" w:rsidP="00C4221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соблюдать Правила посещения помещений Исполнителя, обеспечивать прибытие на встречи согласно расписанию до начала запланированной встречи;</w:t>
      </w:r>
    </w:p>
    <w:p w:rsidR="005F54BA" w:rsidRPr="00422318" w:rsidRDefault="003E529B" w:rsidP="00C4221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 ранней помощи в рамках индивидуальной программы ранней помощи (далее - ИПРП), активно участвовать во всех мероприятиях, связанных с её составлением, реализацией, оценкой эффективности, завершением и переходом ребенка в образовательную организацию;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выполнять рекомендации специалистов, предоставляющих услуги ранней помощи;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Исполнителя, возмещать материальный ущерб, причиненный Исполнителю;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соблюдать требования устава Исполнителя, Правил внутреннего распорядка и иных локальных нормативных актов, соблюдать дисциплину и общепринятые нормы поведения, проявлять уважение к сотрудникам Исполнителя, другим детям их родителям (законным представителям);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заблаговременно извещать ведущего специалиста Исполнителя о невозможности участия ребенка, семьи в запланированном мероприятии.</w:t>
      </w:r>
    </w:p>
    <w:p w:rsidR="0047315E" w:rsidRPr="00422318" w:rsidRDefault="0047315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2.3. Заказчик дает согласие: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 проведение оценочных процедур;</w:t>
      </w:r>
    </w:p>
    <w:p w:rsidR="005F54BA" w:rsidRPr="00422318" w:rsidRDefault="003E529B" w:rsidP="00C422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 ребенка, к которым относятся: данные свидетельства о рождении, данные о состоянии здоровья ребенка, адрес проживания, прочие сведения, предоставленные Исполнителю;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:rsidR="005F54BA" w:rsidRPr="00422318" w:rsidRDefault="003E529B" w:rsidP="00C4221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 Заказчика и ребенка, которые необходимы или желаемы для достижения указанных в настоящем Договоре целей, включая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Российской Федерации. Заказчик предупрежден, что согласие может быть отозвано по письменному заявлению.</w:t>
      </w:r>
    </w:p>
    <w:p w:rsidR="0047315E" w:rsidRPr="00422318" w:rsidRDefault="0047315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2.4.  Исполнитель имеет право:</w:t>
      </w:r>
    </w:p>
    <w:p w:rsidR="005F54BA" w:rsidRPr="00422318" w:rsidRDefault="003E529B" w:rsidP="00C422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самостоятельно осуществлять подбор и расстановку кадров для оказания услуг по настоящему договору;</w:t>
      </w:r>
    </w:p>
    <w:p w:rsidR="005F54BA" w:rsidRPr="00422318" w:rsidRDefault="003E529B" w:rsidP="00C422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предлагать Заказчику формы и методы работы с детьми и семьей;</w:t>
      </w:r>
    </w:p>
    <w:p w:rsidR="005F54BA" w:rsidRPr="00422318" w:rsidRDefault="003E529B" w:rsidP="00C422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предлагать Заказчику услуги ранней помощи согласно стандарту о порядке предоставления услуг ранней помощи;</w:t>
      </w:r>
    </w:p>
    <w:p w:rsidR="005F54BA" w:rsidRPr="00422318" w:rsidRDefault="003E529B" w:rsidP="00C422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 согласованию с Заказчиком осуществлять аудио-, фото- и видеосъемку мероприятий, связанных с предоставлением услуг ранней помощи, массовых и праздничных мероприятий с использованием материалов в исключительно некоммерческих целях (фото или видеоотчеты, учебная, научная и научно-исследовательская деятельность);</w:t>
      </w:r>
    </w:p>
    <w:p w:rsidR="005F54BA" w:rsidRPr="00422318" w:rsidRDefault="003E529B" w:rsidP="00C422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в целях соблюдения интересов ребенка направлять для дальнейшего обследования и уточнения медицинского диагноза в учреждения здравоохранения.</w:t>
      </w:r>
    </w:p>
    <w:p w:rsidR="005F54BA" w:rsidRPr="00422318" w:rsidRDefault="003E529B" w:rsidP="00C422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не допускать Заказчика и ребенка в помещения Исполнителя в случае наличия признаков инфекционного заболевания.</w:t>
      </w:r>
    </w:p>
    <w:p w:rsidR="0047315E" w:rsidRPr="00422318" w:rsidRDefault="0047315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2.5. Исполнитель обязуется:</w:t>
      </w:r>
    </w:p>
    <w:p w:rsidR="005F54BA" w:rsidRPr="00422318" w:rsidRDefault="003E529B" w:rsidP="00C422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осуществлять свою деятельность в соответствии с действующим законодательством;</w:t>
      </w:r>
    </w:p>
    <w:p w:rsidR="005F54BA" w:rsidRPr="00422318" w:rsidRDefault="003E529B" w:rsidP="00C422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:rsidR="005F54BA" w:rsidRPr="00422318" w:rsidRDefault="003E529B" w:rsidP="00C422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54BA" w:rsidRPr="00422318" w:rsidRDefault="003E529B" w:rsidP="00C422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принимать необходимые организационные и технические меры для защиты персональных данных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действий;</w:t>
      </w:r>
    </w:p>
    <w:p w:rsidR="005F54BA" w:rsidRPr="00422318" w:rsidRDefault="003E529B" w:rsidP="00C422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предоставлять услуги в соответствии с согласованным объемом, составом, формой, временем и местом.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4BA" w:rsidRPr="00422318" w:rsidRDefault="005F54B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3. Срок договора, порядок его пролонгации и расторжения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3.1.  Настоящий Договор вступает в силу с момента его подписания и действует до полного исполнения Сторонами своих обязательств. Услуги по настоящему Договору оказываются Исполнителем с момента его заключения и по “__”___________20__г.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3.2. Договор пролонгируется автоматически в случае, если услуги предоставляются в рамках ИПРП, ежегодно при сохранении ограничения жизнедеятельности ребенка, подтвержденного результатами проведенных оценочных процедур, отсутствии медицинских противопоказаний и возражений с обеих сторон и если ребенок не достиг возраста 3 лет или если договор был пролонгирован в связи с обстоятельствами, указанными в п.3.3 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 Договор пролонгируется после достижения ребенком возраста 3-х лет при сохранении ограничения жизнедеятельности ребенка п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 ежегодному решению консилиума Исполнителя.</w:t>
      </w:r>
      <w:r w:rsidR="00A83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В этом случае составляется дополненное соглашение к настоящему договору.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3.4. Настоящий Договор может быть изменен по соглашению сторон, либо в соответствии с федеральным законодательством, законодательством и нормативными правовыми а</w:t>
      </w:r>
      <w:r w:rsidR="0047315E" w:rsidRPr="00422318">
        <w:rPr>
          <w:rFonts w:ascii="Times New Roman" w:eastAsia="Times New Roman" w:hAnsi="Times New Roman" w:cs="Times New Roman"/>
          <w:sz w:val="28"/>
          <w:szCs w:val="28"/>
        </w:rPr>
        <w:t>ктами ____________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___. 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          </w:t>
      </w:r>
      <w:r w:rsidR="004D07B5" w:rsidRPr="0042231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315E" w:rsidRPr="004223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D07B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 субъект Российской Федерации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3.5. Заказчик вправе в одностороннем порядке отказаться от исполнения Договора, уведомив Исполнителя письменно в срок не позднее, чем за 7 дней до дня расторжения.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3.6. Исполнитель вправе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 xml:space="preserve"> с согласия Заказчика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настоящий Договор и отчислить ребенкапри 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</w:t>
      </w:r>
    </w:p>
    <w:p w:rsidR="005F54BA" w:rsidRPr="00422318" w:rsidRDefault="003E529B" w:rsidP="00C422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 достижении всех поставленных целей в ИПРП;</w:t>
      </w:r>
    </w:p>
    <w:p w:rsidR="005F54BA" w:rsidRPr="00422318" w:rsidRDefault="003E529B" w:rsidP="00C422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 достижении  ребенком 7-летнего возраста (в случае пролонгации получения услуг ранней помощи после достижения ребенком возраста 3 лет);</w:t>
      </w:r>
    </w:p>
    <w:p w:rsidR="005F54BA" w:rsidRPr="00422318" w:rsidRDefault="003E529B" w:rsidP="00C422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 медицинским противопоказаниям;</w:t>
      </w:r>
    </w:p>
    <w:p w:rsidR="005F54BA" w:rsidRPr="00422318" w:rsidRDefault="00C66E52" w:rsidP="00C422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если надлежащее исполнение обязательства по оказанию услуг ребенку стало невозможным вследствие действий (бездействия) Заказчика;</w:t>
      </w:r>
    </w:p>
    <w:p w:rsidR="005F54BA" w:rsidRPr="00422318" w:rsidRDefault="003E529B" w:rsidP="00C422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 возникновении иных причин, создающих непреодолимые препятствия для продолжения реализации ИПРП.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3.7. В случае досрочного расторжения настоящего Договора Стороны обязаны предварительно за 5 (пять) рабочих дней до момента расторжения в письменном виде предупредить об этом друг друга.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7B5" w:rsidRPr="00422318" w:rsidRDefault="004D07B5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и порядок разрешения споров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4.1. За неисполнение или ненадлежащее исполнение обязанностей по настоящему Договору Стороны несут ответственность, предусмотренную законодательством Российской Федерации.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4.2. Все споры и разногласия, которые могут возникнуть между Сторонами, будут разрешаться путем переговоров.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315E" w:rsidRPr="00422318" w:rsidRDefault="0047315E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5.2.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.              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6. Дополнительные положения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6.1.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88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7"/>
        <w:gridCol w:w="3827"/>
      </w:tblGrid>
      <w:tr w:rsidR="005F54BA" w:rsidRPr="00422318">
        <w:tc>
          <w:tcPr>
            <w:tcW w:w="4977" w:type="dxa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-  Исполнителя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Юридический Адрес: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Телефон: 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р/c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ОКПО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ОКОНХ</w:t>
            </w:r>
          </w:p>
          <w:p w:rsidR="005F54BA" w:rsidRPr="00422318" w:rsidRDefault="005F54BA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5F54BA" w:rsidRPr="00422318" w:rsidRDefault="005F54BA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                             /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_________________ 201__г.</w:t>
            </w:r>
          </w:p>
          <w:p w:rsidR="005F54BA" w:rsidRPr="00422318" w:rsidRDefault="003E529B" w:rsidP="00B11D7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827" w:type="dxa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и статус законного представителя несовершеннолетнего</w:t>
            </w:r>
          </w:p>
          <w:p w:rsidR="00D104B2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 w:rsidR="00D104B2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аспорт__________________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 ___________________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выдачи: «___»___________________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</w:t>
            </w:r>
            <w:r w:rsidR="0047315E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 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E- mail  ____________________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Подпись__________________</w:t>
            </w:r>
          </w:p>
          <w:p w:rsidR="005F54BA" w:rsidRPr="00422318" w:rsidRDefault="003E529B" w:rsidP="00B11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«_____» __________201___ </w:t>
            </w:r>
          </w:p>
        </w:tc>
      </w:tr>
    </w:tbl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15E" w:rsidRPr="00422318" w:rsidRDefault="0047315E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4.2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38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должностей Подразделения ранней помощи в соответствии с трудовыми действиями/ услугами ранней помощи 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9"/>
        <w:gridCol w:w="4065"/>
        <w:gridCol w:w="4919"/>
      </w:tblGrid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641" w:rsidRPr="00422318" w:rsidRDefault="006C3641" w:rsidP="006C3641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A83526" w:rsidP="00A83526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Рекомендуемые трудовые действия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A83526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Рекомендуемые </w:t>
            </w:r>
            <w:r w:rsidR="003E529B"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названия должностей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Подразделения.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другие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первичного обращения, документов, запись на первичный прием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администратор, социальный педагог, регистратор, другие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нуждаемости ребенка и семьи в ранней помощи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клинический психолог, медицинский психолог, педагог-психолог, социальный педагог, специалист по комплексной реабилитации, врач-педиатр,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инструктор-методист ЛФК</w:t>
            </w:r>
            <w:r w:rsidR="004D07B5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6E0" w:rsidRPr="00422318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0B36E0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логопед, учитель-логопед, учитель-дефектолог (сурдопедагог, тифлопедагог, олигофренопедагог)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Краткосрочное предоставление услуг ранней помощи без составления индивидуальной программы ранней помощи 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педагог-психолог, социальный педагог,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логопед, учитель-логопед, учитель-дефектолог (сурдопедагог, тифлопедагог, олигофренопедагог)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Пролонгированное консультирование без составления индивидуальной программы ранней помощи 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педагог-психолог, социальный педагог,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логопед, учитель-логопед, учитель-дефектолог (сурдопедагог, тифлопедагог, олигофренопедагог)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оценочных процедур для разработки индивидуальной программы ранней помощи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DB76AC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педагог-психолог, социальный педагог,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культуре,  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инструктор-методист ЛФК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логопед, учитель-логопед, учитель-дефектолог (сурдопедагог, тифлопедагог, олигофренопедагог)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индивидуальной программы ранней помощи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DB76AC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культуре, 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инструктор-методист ЛФК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логопед, учитель-логопед, учитель-дефектолог (сурдопедагог, тифлопедагог, олигофренопедагог)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специалисты центра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функционирования ребенка и семьи в  естественных жизненных ситуациях 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клинический психолог, медицинский психолог, педагог-психолог специалист по комплексной реабилитации, 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логопед, учитель-логопед, учитель-дефектолог (сурдопедагог, тифлопедагог, олигофренопедагог),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специалисты центра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1E74B3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3E529B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Психологическое консультирование </w:t>
            </w:r>
          </w:p>
          <w:p w:rsidR="005F54BA" w:rsidRPr="00422318" w:rsidRDefault="005F54BA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общения и речи ребенка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логопед, учитель-логопед, учитель-дефектолог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мобильности ребенка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культуре, 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инструктор-методист ЛФК</w:t>
            </w:r>
          </w:p>
          <w:p w:rsidR="005F54BA" w:rsidRPr="00422318" w:rsidRDefault="005F54BA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у ребенка самообслуживания и бытовых навыков 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DB76AC">
            <w:pPr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эрготерапевт, социальный педагог, учитель-дефектолог, инструктор-методист </w:t>
            </w:r>
            <w:r w:rsidR="00D104B2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ЛФК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логопед, учитель-логопед, учитель-дефектолог (сурдопедагог, тифлопедагог, олигофренопедагог)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познавательной активности ребенка 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FC4D43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 (сурдопедагог, тифлопедагог, олигофренопедагог)</w:t>
            </w:r>
            <w:r w:rsidR="003E529B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социализации ребенка</w:t>
            </w:r>
          </w:p>
          <w:p w:rsidR="005F54BA" w:rsidRPr="00422318" w:rsidRDefault="005F54BA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педагог-психолог,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логопед, учитель-логопед, учитель-дефектолог (сурдопедагог, тифлопедагог, олигофренопедагог)</w:t>
            </w:r>
          </w:p>
        </w:tc>
      </w:tr>
      <w:tr w:rsidR="005F54BA" w:rsidRPr="00422318" w:rsidTr="001E74B3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74B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1E7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промежуточной и итоговой оценки реализации индивидуальной программы ранней помощи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клинический психолог, медицинский психолог, педагог-психолог, социальный педагог, специалист по комплексной реабилитации</w:t>
            </w:r>
            <w:r w:rsidR="00FC4D43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логопед, учитель-логопед, учитель-дефектолог (сурдопедагог, тифлопедагог, олигофренопедагог)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специалисты центра</w:t>
            </w:r>
          </w:p>
        </w:tc>
      </w:tr>
    </w:tbl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15E" w:rsidRPr="00422318" w:rsidRDefault="0047315E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4.3</w:t>
      </w:r>
    </w:p>
    <w:p w:rsidR="005F54BA" w:rsidRPr="00422318" w:rsidRDefault="005F54BA" w:rsidP="009151BA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помещений Подразделения ранней помощи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  Помещение(я) для работы всех специалистов с документами.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 Помещение(я) – для проведения первичных приемов и индивидуальной работы специалистов с ребенком и семьей.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 Помещение для групповой работы специалистов с детьми и семьями.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4. Помещение для хранения игрового материала и специального оборудования.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5.   Помещение (кабинет) руководителя.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6.   Помещение для работы администратора (диспетчера).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7.   Туалет для взрослых с умывальником и специально оборудованный санитарный узел для детей.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8.   Гардероб.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9. Помещения для ожидания детьми и семьями приема специалистов.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10. Помещение для дистанционной работы с клиентами.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11. Санитарно-бытовые помещения для хранения предметов уборки.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12. Кабинет специалиста (при минимальной обеспеченности помещениями и минимальном штате) в подчиненном Подразделении для проведения очной и дистанционной работы с соответствующим оборудованием.</w:t>
      </w:r>
    </w:p>
    <w:p w:rsidR="007F344A" w:rsidRPr="00422318" w:rsidRDefault="007F344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15E" w:rsidRPr="00422318" w:rsidRDefault="0047315E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54BA" w:rsidRPr="00422318" w:rsidRDefault="003E529B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4.4</w:t>
      </w:r>
    </w:p>
    <w:p w:rsidR="005F54BA" w:rsidRPr="00422318" w:rsidRDefault="005F54BA" w:rsidP="009151BA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387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оборудования, рекомендуемого для работы Подразделения 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5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Техническое оснащение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Компьютеры с веб-камерами и гарнитурой для скайпа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A432AB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2AB" w:rsidRPr="00422318" w:rsidRDefault="00A432A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для проведения оценок, реализации ИПРП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 бесперебойного питания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Выделенная линия высокоскоростного интернета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F54BA" w:rsidRPr="00422318">
        <w:trPr>
          <w:trHeight w:val="3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 монитор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Ламинатор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Копировальное устройство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Специальные периферические устройства для компьютера (контактеры, 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трекбол, крупные кнопки и др.)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жёсткий диск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 или веб-камера с регистрацией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 для видеокамеры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Диктофоны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Одностороннее прозрачное зеркало</w:t>
            </w:r>
          </w:p>
        </w:tc>
      </w:tr>
      <w:tr w:rsidR="005F54BA" w:rsidRPr="00422318">
        <w:trPr>
          <w:trHeight w:val="46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компьютерных развивающих игр для детей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Пеленальный столик</w:t>
            </w:r>
          </w:p>
        </w:tc>
      </w:tr>
      <w:tr w:rsidR="005F54BA" w:rsidRPr="00422318">
        <w:trPr>
          <w:trHeight w:val="3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 для оснащения помещений</w:t>
            </w:r>
          </w:p>
        </w:tc>
      </w:tr>
      <w:tr w:rsidR="005F54BA" w:rsidRPr="00422318">
        <w:trPr>
          <w:trHeight w:val="3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 с экраном</w:t>
            </w:r>
          </w:p>
        </w:tc>
      </w:tr>
      <w:tr w:rsidR="00C02C4C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2C4C" w:rsidRPr="00422318" w:rsidRDefault="004C25FF" w:rsidP="004C25FF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Необходимые в</w:t>
            </w:r>
            <w:r w:rsidR="00C02C4C"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спомогательные технические средства:</w:t>
            </w:r>
          </w:p>
        </w:tc>
      </w:tr>
      <w:tr w:rsidR="00C02C4C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Вспомогательные технические средства для коммуникации (коммуникативные кнопки, джойстики,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GoTalk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планшеты с набором коммуникативных программ, крепления для планшетов, коммуникативные доски, коммуникативные коврики, цветной принтер и ламинатор для изготовления коммуникативных карточек и др.)</w:t>
            </w:r>
          </w:p>
        </w:tc>
      </w:tr>
      <w:tr w:rsidR="00C02C4C" w:rsidRPr="00422318" w:rsidTr="00C02C4C">
        <w:trPr>
          <w:trHeight w:val="556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Вспомогательные технические средства и оборудование для позиционирования и передвижения (специальные стулья нескольких размеров и типов, вертикализаторы нескольких размеров и типов, оборудование для позиционирования ребенка лежа нескольких типов и размеров, ходунки нескольких типов и размеров, тележки для передвижения, детские столики с возможностью изменять высоту и наклон столешницы и др.)</w:t>
            </w:r>
          </w:p>
        </w:tc>
      </w:tr>
      <w:tr w:rsidR="00C02C4C" w:rsidRPr="00422318" w:rsidTr="00C02C4C">
        <w:trPr>
          <w:trHeight w:val="145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стационарный с набором игр для содействия развития познавательной активности ребенка, оборудованный набором вспомогательных средств (кнопки и джойстики разной величины, клавиатуры с крупными кнопками, подставки и поддержки для рук и др.)</w:t>
            </w:r>
          </w:p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C4C" w:rsidRPr="00422318" w:rsidTr="00B905EE">
        <w:trPr>
          <w:trHeight w:val="1431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содействия развитию у ребенка праксиса и сенсорной интеграции (различные качели, утяжелители, тяжелые жилеты, утяжеленные мешочки и мячики, большие мешки с поролоном, наклонные доски для ходьбы и др.)</w:t>
            </w:r>
          </w:p>
          <w:p w:rsidR="00C02C4C" w:rsidRPr="00422318" w:rsidRDefault="00C02C4C" w:rsidP="00C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C4C" w:rsidRPr="00422318" w:rsidTr="007B7002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2C4C" w:rsidRPr="00422318" w:rsidRDefault="00C02C4C" w:rsidP="007B7002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Игровые средства 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Погремушки разной текстуры и формы для самых маленьких. Рама с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подвесными игрушками.</w:t>
            </w:r>
          </w:p>
        </w:tc>
      </w:tr>
      <w:tr w:rsidR="005F54BA" w:rsidRPr="00422318">
        <w:trPr>
          <w:trHeight w:val="36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активности для младенцев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 безопасное для младенцев (маленькое и большое)</w:t>
            </w:r>
          </w:p>
        </w:tc>
      </w:tr>
      <w:tr w:rsidR="005F54BA" w:rsidRPr="00422318">
        <w:trPr>
          <w:trHeight w:val="46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мультимодальной стимуляции (цвет, форма, текстура, звук)</w:t>
            </w:r>
          </w:p>
        </w:tc>
      </w:tr>
      <w:tr w:rsidR="005F54BA" w:rsidRPr="00422318">
        <w:trPr>
          <w:trHeight w:val="3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Заводные игрушки - с разными эффектами (движение, свет, звуки)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Неваляшки (маленькая и большая)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хватания с шариками, кольцами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браслетики на руки, ноги, голову, издающие звук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исследования ртом (для жевания и кусания)</w:t>
            </w:r>
          </w:p>
        </w:tc>
      </w:tr>
      <w:tr w:rsidR="005F54BA" w:rsidRPr="00422318">
        <w:trPr>
          <w:trHeight w:val="36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Машинки </w:t>
            </w:r>
          </w:p>
        </w:tc>
      </w:tr>
      <w:tr w:rsidR="005F54BA" w:rsidRPr="00422318">
        <w:trPr>
          <w:trHeight w:val="44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Емкости с крышками и игрушками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Любые игрушки с простой схемой действия, рассчитанные на игру обеими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Деревянные или пластмассовые, крупные и мелкие шарики и любые другие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с отверстиями для нанизывания на специальный шнур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в которых нажатие на кнопку вызывает интересный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 </w:t>
            </w:r>
          </w:p>
        </w:tc>
      </w:tr>
      <w:tr w:rsidR="005F54BA" w:rsidRPr="00422318">
        <w:trPr>
          <w:trHeight w:val="3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Мячи разного размера (10, 20, 40, 60, 80 см  в диаметре) и фактуры </w:t>
            </w:r>
          </w:p>
        </w:tc>
      </w:tr>
      <w:tr w:rsidR="005F54BA" w:rsidRPr="00422318">
        <w:trPr>
          <w:trHeight w:val="66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на веревочке, которую можно возить за собой, желательно со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звуковым подкреплением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Музыкальные игрушки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Барабаны</w:t>
            </w:r>
          </w:p>
        </w:tc>
      </w:tr>
      <w:tr w:rsidR="005F54BA" w:rsidRPr="00422318">
        <w:trPr>
          <w:trHeight w:val="3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Ксилофоны 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Бубенчики (музыкальные погремушки)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на ручке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Кастаньеты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Дудочка</w:t>
            </w:r>
          </w:p>
        </w:tc>
      </w:tr>
      <w:tr w:rsidR="005F54BA" w:rsidRPr="00422318">
        <w:trPr>
          <w:trHeight w:val="3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Маленькое пианино, синтезатор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4C25FF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Вкладыши (доски с вынимающимися фигурами с удобными ручками для захвата)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«Геометрические формы»: круг, треугольник, квадрат и т.д.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«Большой и маленький» - фигурки или формы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«Фрукты», «Овощи»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животные», «Дикие животные»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«Посуда», «Игрушки»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«Лицо»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«Части тела»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транспорта»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«Сюжетные картинки»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Изобразительные игрушки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 грузовая с кузовом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Машинки для младенцев (маленькие из мягкой пластмассы)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«Железная дорога» и паровозик с вагонами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Автобус (или другая машина, куда можно посадить игрушки)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инерционные: большая и маленькая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Машинки маленькие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«Гараж» или «Станция техобслуживания»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4C25FF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животные: кошка, собака, петушок и т.д., желательно большие и </w:t>
            </w:r>
            <w:r w:rsidR="004C25FF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аленькие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животные: медведь, волк, заяц и т.д.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животных «Семья»</w:t>
            </w:r>
          </w:p>
        </w:tc>
      </w:tr>
      <w:tr w:rsidR="005F54BA" w:rsidRPr="00422318">
        <w:trPr>
          <w:trHeight w:val="98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4C25FF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мягкие, пластмассовые, резиновые, разных размеров (желательно</w:t>
            </w:r>
            <w:r w:rsidR="004C25FF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куклы, изображающие взрослых и детей, мужчин и женщин, в том числе одну куклу с набором одежды по сезону)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заместители предметов домашнего обихода (мебель, посуда,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бытовая техника, инструменты, орудия труда и т.д.)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Сумочки и корзинки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или коляска для катания кукол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на руку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животных (домашних и диких)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игрушечный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 или изображения предметов, собирающиеся из нескольких частей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кубиков с картинками (из 2-6 штук)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Тактильное лото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Лото с картинками наиболее простых предметов, животных, растений.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Домино с простыми картинками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дидактических картинок с изображением предметов, действий, понятий, и т.д.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пиктограмм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 для младенцев: деревянные, моющиеся, матерчатые, картонные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Матерчатые мешочки разных размеров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Сортировщики по разным признакам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игрушки и приборы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игрушки для детей с хорошим контролем руки/пальца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с выключателями, работающие от батареек или сети - с различными видами сенсорной стимуляции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Звукоусиливающая аппаратура: наушники, микрофон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Наборы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 с набором цветных магнитов и фломастеров для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рисования на ней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разноцветные пластмассовые и деревянные</w:t>
            </w:r>
          </w:p>
        </w:tc>
      </w:tr>
      <w:tr w:rsidR="005F54BA" w:rsidRPr="00422318">
        <w:trPr>
          <w:trHeight w:val="62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Строительный материал (разноцветные детали из легкого нетоксичного </w:t>
            </w:r>
          </w:p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игрушек для игры с песком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игрушек для игры с водой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одежды/нарядов и масок для переодевания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Расходные материалы(для оргтехники, организации индивидуальной и групповой работы, гигиенические материалы, и т.д.)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Крупное оборудование для организации игровой деятельности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Креслице детское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Напольное покрытие: полиуретановые коврики-пазлы и т.п.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 детские 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тяжелая, устойчивая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игры с водой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игры с песком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перемещения: беговел, трехколесный велосипед и т.п.</w:t>
            </w:r>
          </w:p>
        </w:tc>
      </w:tr>
      <w:tr w:rsidR="005F54BA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54BA" w:rsidRPr="00422318" w:rsidRDefault="003E529B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</w:t>
            </w:r>
            <w:r w:rsidR="00DB76AC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среды: домик, кухня, горка, мягкие модули</w:t>
            </w:r>
          </w:p>
        </w:tc>
      </w:tr>
      <w:tr w:rsidR="00611D44" w:rsidRPr="00422318">
        <w:trPr>
          <w:trHeight w:val="30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1D44" w:rsidRPr="00422318" w:rsidRDefault="00611D44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Настенное безопасное зеркало не менее 80х180. </w:t>
            </w:r>
          </w:p>
        </w:tc>
      </w:tr>
    </w:tbl>
    <w:p w:rsidR="005F54BA" w:rsidRPr="00A57F3F" w:rsidRDefault="005F54BA" w:rsidP="00A57F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</w:p>
    <w:sectPr w:rsidR="005F54BA" w:rsidRPr="00A57F3F" w:rsidSect="00A87688">
      <w:footerReference w:type="default" r:id="rId9"/>
      <w:pgSz w:w="11906" w:h="16838"/>
      <w:pgMar w:top="1134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BF" w:rsidRDefault="004A7BBF">
      <w:pPr>
        <w:spacing w:after="0" w:line="240" w:lineRule="auto"/>
      </w:pPr>
      <w:r>
        <w:separator/>
      </w:r>
    </w:p>
  </w:endnote>
  <w:endnote w:type="continuationSeparator" w:id="0">
    <w:p w:rsidR="004A7BBF" w:rsidRDefault="004A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BF" w:rsidRDefault="004A7BBF">
      <w:pPr>
        <w:spacing w:after="0" w:line="240" w:lineRule="auto"/>
      </w:pPr>
      <w:r>
        <w:separator/>
      </w:r>
    </w:p>
  </w:footnote>
  <w:footnote w:type="continuationSeparator" w:id="0">
    <w:p w:rsidR="004A7BBF" w:rsidRDefault="004A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1D15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A7BBF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53474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57F3F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A85F-347E-42A0-8D36-0549F4BC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Ignatiev</cp:lastModifiedBy>
  <cp:revision>4</cp:revision>
  <dcterms:created xsi:type="dcterms:W3CDTF">2018-12-26T14:37:00Z</dcterms:created>
  <dcterms:modified xsi:type="dcterms:W3CDTF">2018-12-26T14:40:00Z</dcterms:modified>
</cp:coreProperties>
</file>